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BC93" w14:textId="593B9FBA" w:rsidR="00945B29" w:rsidRDefault="00945B29" w:rsidP="00C50EA0">
      <w:pPr>
        <w:jc w:val="center"/>
        <w:rPr>
          <w:rStyle w:val="ui-provider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F6B8267" wp14:editId="5ED946A9">
            <wp:extent cx="2693963" cy="1617963"/>
            <wp:effectExtent l="0" t="0" r="0" b="0"/>
            <wp:docPr id="1789428163" name="Picture 178942816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28163" name="Imagen 3" descr="Text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17" cy="162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35FA" w14:textId="6913095B" w:rsidR="00C50EA0" w:rsidRPr="00945B29" w:rsidRDefault="00C50EA0" w:rsidP="00C50EA0">
      <w:pPr>
        <w:jc w:val="center"/>
        <w:rPr>
          <w:rStyle w:val="ui-provider"/>
          <w:b/>
          <w:bCs/>
          <w:color w:val="009999"/>
          <w:sz w:val="32"/>
          <w:szCs w:val="32"/>
        </w:rPr>
      </w:pPr>
      <w:r w:rsidRPr="00945B29">
        <w:rPr>
          <w:rStyle w:val="ui-provider"/>
          <w:b/>
          <w:bCs/>
          <w:color w:val="009999"/>
          <w:sz w:val="32"/>
          <w:szCs w:val="32"/>
        </w:rPr>
        <w:t>Consultas periodo de recepción de propuestas</w:t>
      </w:r>
    </w:p>
    <w:p w14:paraId="1C0CB806" w14:textId="77777777" w:rsidR="00C50EA0" w:rsidRDefault="00C50EA0">
      <w:pPr>
        <w:rPr>
          <w:rStyle w:val="ui-provider"/>
        </w:rPr>
      </w:pPr>
    </w:p>
    <w:p w14:paraId="2B623177" w14:textId="47DF5C00" w:rsidR="00C50EA0" w:rsidRPr="00C50EA0" w:rsidRDefault="00C50EA0">
      <w:pPr>
        <w:rPr>
          <w:rStyle w:val="ui-provider"/>
          <w:b/>
          <w:bCs/>
          <w:sz w:val="24"/>
          <w:szCs w:val="24"/>
        </w:rPr>
      </w:pPr>
      <w:r w:rsidRPr="00C50EA0">
        <w:rPr>
          <w:rStyle w:val="ui-provider"/>
          <w:b/>
          <w:bCs/>
          <w:sz w:val="24"/>
          <w:szCs w:val="24"/>
        </w:rPr>
        <w:t>Preguntas recibidas</w:t>
      </w:r>
      <w:r w:rsidR="00945B29">
        <w:rPr>
          <w:rStyle w:val="ui-provider"/>
          <w:b/>
          <w:bCs/>
          <w:sz w:val="24"/>
          <w:szCs w:val="24"/>
        </w:rPr>
        <w:t>:</w:t>
      </w:r>
    </w:p>
    <w:p w14:paraId="071CE122" w14:textId="77777777" w:rsidR="00C50EA0" w:rsidRPr="00A27DD4" w:rsidRDefault="00F940AC" w:rsidP="0FACF258">
      <w:pPr>
        <w:pStyle w:val="ListParagraph"/>
        <w:numPr>
          <w:ilvl w:val="0"/>
          <w:numId w:val="1"/>
        </w:numPr>
        <w:jc w:val="both"/>
        <w:rPr>
          <w:rStyle w:val="ui-provider"/>
          <w:sz w:val="24"/>
          <w:szCs w:val="24"/>
        </w:rPr>
      </w:pPr>
      <w:r w:rsidRPr="0FACF258">
        <w:rPr>
          <w:rStyle w:val="ui-provider"/>
          <w:sz w:val="24"/>
          <w:szCs w:val="24"/>
        </w:rPr>
        <w:t>¿</w:t>
      </w:r>
      <w:r w:rsidR="00C50EA0" w:rsidRPr="0FACF258">
        <w:rPr>
          <w:rStyle w:val="ui-provider"/>
          <w:sz w:val="24"/>
          <w:szCs w:val="24"/>
        </w:rPr>
        <w:t>Q</w:t>
      </w:r>
      <w:r w:rsidRPr="0FACF258">
        <w:rPr>
          <w:rStyle w:val="ui-provider"/>
          <w:sz w:val="24"/>
          <w:szCs w:val="24"/>
        </w:rPr>
        <w:t xml:space="preserve">ué papel tiene o </w:t>
      </w:r>
      <w:r w:rsidR="00C50EA0" w:rsidRPr="0FACF258">
        <w:rPr>
          <w:rStyle w:val="ui-provider"/>
          <w:sz w:val="24"/>
          <w:szCs w:val="24"/>
        </w:rPr>
        <w:t>pueden llegar</w:t>
      </w:r>
      <w:r w:rsidRPr="0FACF258">
        <w:rPr>
          <w:rStyle w:val="ui-provider"/>
          <w:sz w:val="24"/>
          <w:szCs w:val="24"/>
        </w:rPr>
        <w:t xml:space="preserve"> a tener los ecosistemas marinos dentro del concepto de refugios climáticos?</w:t>
      </w:r>
      <w:r w:rsidR="00C50EA0" w:rsidRPr="0FACF258">
        <w:rPr>
          <w:rStyle w:val="ui-provider"/>
          <w:sz w:val="24"/>
          <w:szCs w:val="24"/>
        </w:rPr>
        <w:t xml:space="preserve"> ¿Se tomaron en consideración refugios climáticos en ecosistemas marinos? </w:t>
      </w:r>
    </w:p>
    <w:p w14:paraId="1D0A8D9E" w14:textId="6004F0DC" w:rsidR="00C50EA0" w:rsidRPr="00A27DD4" w:rsidRDefault="00C50EA0" w:rsidP="0FACF258">
      <w:pPr>
        <w:pStyle w:val="ListParagraph"/>
        <w:jc w:val="both"/>
        <w:rPr>
          <w:rStyle w:val="ui-provider"/>
          <w:sz w:val="24"/>
          <w:szCs w:val="24"/>
        </w:rPr>
      </w:pPr>
    </w:p>
    <w:p w14:paraId="45C2A485" w14:textId="4D1E4359" w:rsidR="00B4695C" w:rsidRPr="00945B29" w:rsidRDefault="00C50EA0" w:rsidP="0FACF258">
      <w:pPr>
        <w:pStyle w:val="ListParagraph"/>
        <w:jc w:val="both"/>
        <w:rPr>
          <w:rStyle w:val="ui-provider"/>
          <w:i/>
          <w:iCs/>
          <w:sz w:val="24"/>
          <w:szCs w:val="24"/>
        </w:rPr>
      </w:pPr>
      <w:r w:rsidRPr="0FACF258">
        <w:rPr>
          <w:rStyle w:val="ui-provider"/>
          <w:i/>
          <w:iCs/>
          <w:sz w:val="24"/>
          <w:szCs w:val="24"/>
        </w:rPr>
        <w:t>R/ En esta ocasión el análisis que se hizo es a nivel de ecosistemas terrestres.</w:t>
      </w:r>
    </w:p>
    <w:p w14:paraId="44A38483" w14:textId="77777777" w:rsidR="00C50EA0" w:rsidRPr="00A27DD4" w:rsidRDefault="00C50EA0" w:rsidP="0FACF25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FACF258">
        <w:rPr>
          <w:rFonts w:asciiTheme="minorHAnsi" w:hAnsiTheme="minorHAnsi" w:cstheme="minorBidi"/>
        </w:rPr>
        <w:t xml:space="preserve">¿La gestión de refugios debe considerar el diseño del monitoreo? </w:t>
      </w:r>
    </w:p>
    <w:p w14:paraId="4BE8DAD7" w14:textId="487CFD6F" w:rsidR="4443CD76" w:rsidRDefault="4443CD76" w:rsidP="0FACF258">
      <w:pPr>
        <w:pStyle w:val="NormalWeb"/>
        <w:jc w:val="both"/>
      </w:pPr>
    </w:p>
    <w:p w14:paraId="2C6096D5" w14:textId="076ADBB7" w:rsidR="00F940AC" w:rsidRPr="00945B29" w:rsidRDefault="00C50EA0" w:rsidP="0FACF258">
      <w:pPr>
        <w:pStyle w:val="NormalWeb"/>
        <w:ind w:left="720"/>
        <w:jc w:val="both"/>
        <w:rPr>
          <w:rFonts w:asciiTheme="minorHAnsi" w:hAnsiTheme="minorHAnsi" w:cstheme="minorBidi"/>
          <w:i/>
          <w:iCs/>
        </w:rPr>
      </w:pPr>
      <w:r w:rsidRPr="0FACF258">
        <w:rPr>
          <w:rFonts w:asciiTheme="minorHAnsi" w:hAnsiTheme="minorHAnsi" w:cstheme="minorBidi"/>
          <w:i/>
          <w:iCs/>
        </w:rPr>
        <w:t>R/ Sí. U</w:t>
      </w:r>
      <w:r w:rsidR="00F940AC" w:rsidRPr="0FACF258">
        <w:rPr>
          <w:rFonts w:asciiTheme="minorHAnsi" w:hAnsiTheme="minorHAnsi" w:cstheme="minorBidi"/>
          <w:i/>
          <w:iCs/>
        </w:rPr>
        <w:t>n aspecto clave para mejorar el análisis de refugio</w:t>
      </w:r>
      <w:r w:rsidRPr="0FACF258">
        <w:rPr>
          <w:rFonts w:asciiTheme="minorHAnsi" w:hAnsiTheme="minorHAnsi" w:cstheme="minorBidi"/>
          <w:i/>
          <w:iCs/>
        </w:rPr>
        <w:t>s climáticos</w:t>
      </w:r>
      <w:r w:rsidR="00F940AC" w:rsidRPr="0FACF258">
        <w:rPr>
          <w:rFonts w:asciiTheme="minorHAnsi" w:hAnsiTheme="minorHAnsi" w:cstheme="minorBidi"/>
          <w:i/>
          <w:iCs/>
        </w:rPr>
        <w:t xml:space="preserve"> es que se basó principalmente en variables climáticas y tendría valor integrar el aspecto de rasgos de las especies. Esto puede además fortalecer el diseño del monitoreo. </w:t>
      </w:r>
    </w:p>
    <w:p w14:paraId="3A0CE246" w14:textId="3E3E5C9B" w:rsidR="0FACF258" w:rsidRDefault="0FACF258" w:rsidP="0FACF258">
      <w:pPr>
        <w:pStyle w:val="NormalWeb"/>
        <w:ind w:left="708"/>
        <w:jc w:val="both"/>
        <w:rPr>
          <w:rFonts w:asciiTheme="minorHAnsi" w:hAnsiTheme="minorHAnsi" w:cstheme="minorBidi"/>
          <w:i/>
          <w:iCs/>
        </w:rPr>
      </w:pPr>
    </w:p>
    <w:p w14:paraId="2F4DA5B1" w14:textId="77777777" w:rsidR="00C50EA0" w:rsidRPr="00A27DD4" w:rsidRDefault="00F940AC" w:rsidP="0FACF25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FACF258">
        <w:rPr>
          <w:rFonts w:asciiTheme="minorHAnsi" w:hAnsiTheme="minorHAnsi" w:cstheme="minorBidi"/>
        </w:rPr>
        <w:t>¿</w:t>
      </w:r>
      <w:r w:rsidR="00C50EA0" w:rsidRPr="0FACF258">
        <w:rPr>
          <w:rFonts w:asciiTheme="minorHAnsi" w:hAnsiTheme="minorHAnsi" w:cstheme="minorBidi"/>
        </w:rPr>
        <w:t xml:space="preserve">Cuáles deben ser </w:t>
      </w:r>
      <w:r w:rsidRPr="0FACF258">
        <w:rPr>
          <w:rFonts w:asciiTheme="minorHAnsi" w:hAnsiTheme="minorHAnsi" w:cstheme="minorBidi"/>
        </w:rPr>
        <w:t xml:space="preserve">los periodos de implementación de las iniciativas? </w:t>
      </w:r>
    </w:p>
    <w:p w14:paraId="23B90341" w14:textId="31AB8C4F" w:rsidR="0FACF258" w:rsidRDefault="0FACF258" w:rsidP="0FACF258">
      <w:pPr>
        <w:pStyle w:val="NormalWeb"/>
        <w:jc w:val="both"/>
      </w:pPr>
    </w:p>
    <w:p w14:paraId="7BB00DE2" w14:textId="21E4E8D2" w:rsidR="00F940AC" w:rsidRPr="00945B29" w:rsidRDefault="00C50EA0" w:rsidP="0FACF258">
      <w:pPr>
        <w:pStyle w:val="NormalWeb"/>
        <w:ind w:left="720"/>
        <w:jc w:val="both"/>
        <w:rPr>
          <w:rFonts w:asciiTheme="minorHAnsi" w:hAnsiTheme="minorHAnsi" w:cstheme="minorBidi"/>
          <w:i/>
          <w:iCs/>
        </w:rPr>
      </w:pPr>
      <w:r w:rsidRPr="0FACF258">
        <w:rPr>
          <w:rFonts w:asciiTheme="minorHAnsi" w:hAnsiTheme="minorHAnsi" w:cstheme="minorBidi"/>
          <w:i/>
          <w:iCs/>
        </w:rPr>
        <w:t xml:space="preserve">R/ </w:t>
      </w:r>
      <w:r w:rsidR="00F940AC" w:rsidRPr="0FACF258">
        <w:rPr>
          <w:rFonts w:asciiTheme="minorHAnsi" w:hAnsiTheme="minorHAnsi" w:cstheme="minorBidi"/>
          <w:i/>
          <w:iCs/>
        </w:rPr>
        <w:t>No se tiene establecido, se espera que sean soluciones que se puedan prototipar en menos de 1 año.</w:t>
      </w:r>
    </w:p>
    <w:p w14:paraId="371A3E26" w14:textId="79311094" w:rsidR="0FACF258" w:rsidRDefault="0FACF258" w:rsidP="0FACF258">
      <w:pPr>
        <w:pStyle w:val="NormalWeb"/>
        <w:ind w:left="708"/>
        <w:jc w:val="both"/>
        <w:rPr>
          <w:rFonts w:asciiTheme="minorHAnsi" w:hAnsiTheme="minorHAnsi" w:cstheme="minorBidi"/>
          <w:i/>
          <w:iCs/>
        </w:rPr>
      </w:pPr>
    </w:p>
    <w:p w14:paraId="57465B7B" w14:textId="60075835" w:rsidR="00F940AC" w:rsidRDefault="00A27DD4" w:rsidP="0FACF25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FACF258">
        <w:rPr>
          <w:rFonts w:asciiTheme="minorHAnsi" w:hAnsiTheme="minorHAnsi" w:cstheme="minorBidi"/>
        </w:rPr>
        <w:t>¿L</w:t>
      </w:r>
      <w:r w:rsidRPr="0FACF258">
        <w:rPr>
          <w:rFonts w:asciiTheme="minorHAnsi" w:hAnsiTheme="minorHAnsi" w:cstheme="minorBidi"/>
          <w:color w:val="242424"/>
          <w:shd w:val="clear" w:color="auto" w:fill="FFFFFF"/>
        </w:rPr>
        <w:t>as propuestas deben estar demarcadas territorialmente por los espacios definidos de previo como refugios climáticos?</w:t>
      </w:r>
      <w:r w:rsidR="00F940AC" w:rsidRPr="0FACF258">
        <w:rPr>
          <w:rFonts w:asciiTheme="minorHAnsi" w:hAnsiTheme="minorHAnsi" w:cstheme="minorBidi"/>
        </w:rPr>
        <w:t xml:space="preserve"> </w:t>
      </w:r>
    </w:p>
    <w:p w14:paraId="0718CFD6" w14:textId="5894DB2B" w:rsidR="0FACF258" w:rsidRDefault="0FACF258" w:rsidP="0FACF258">
      <w:pPr>
        <w:pStyle w:val="NormalWeb"/>
        <w:jc w:val="both"/>
      </w:pPr>
    </w:p>
    <w:p w14:paraId="6F01CF27" w14:textId="327399AC" w:rsidR="00A27DD4" w:rsidRPr="00945B29" w:rsidRDefault="00A27DD4" w:rsidP="0FACF258">
      <w:pPr>
        <w:pStyle w:val="NormalWeb"/>
        <w:ind w:left="720"/>
        <w:jc w:val="both"/>
        <w:rPr>
          <w:rFonts w:asciiTheme="minorHAnsi" w:hAnsiTheme="minorHAnsi" w:cstheme="minorBidi"/>
          <w:i/>
          <w:iCs/>
        </w:rPr>
      </w:pPr>
      <w:r w:rsidRPr="0FACF258">
        <w:rPr>
          <w:rFonts w:asciiTheme="minorHAnsi" w:hAnsiTheme="minorHAnsi" w:cstheme="minorBidi"/>
          <w:i/>
          <w:iCs/>
        </w:rPr>
        <w:t>R/Sí, las propuestas deben estar demarcadas territorialmente por los espacios definidos de previo como refugios climáticos.</w:t>
      </w:r>
      <w:r w:rsidR="00945B29" w:rsidRPr="0FACF258">
        <w:rPr>
          <w:rFonts w:asciiTheme="minorHAnsi" w:hAnsiTheme="minorHAnsi" w:cstheme="minorBidi"/>
          <w:i/>
          <w:iCs/>
        </w:rPr>
        <w:t xml:space="preserve"> En la página web se encuentran disponibles los archivos SIG de los refugios.</w:t>
      </w:r>
    </w:p>
    <w:p w14:paraId="4BD1BEFD" w14:textId="77777777" w:rsidR="00F940AC" w:rsidRDefault="00F940AC" w:rsidP="0FACF258">
      <w:pPr>
        <w:pStyle w:val="NormalWeb"/>
        <w:jc w:val="both"/>
        <w:rPr>
          <w:rFonts w:ascii="Segoe UI" w:hAnsi="Segoe UI" w:cs="Segoe UI"/>
          <w:sz w:val="21"/>
          <w:szCs w:val="21"/>
        </w:rPr>
      </w:pPr>
    </w:p>
    <w:p w14:paraId="00431BA9" w14:textId="77777777" w:rsidR="00F940AC" w:rsidRDefault="00F940AC" w:rsidP="0FACF258">
      <w:pPr>
        <w:jc w:val="both"/>
      </w:pPr>
    </w:p>
    <w:sectPr w:rsidR="00F940A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0B5DB" w14:textId="77777777" w:rsidR="00945B29" w:rsidRDefault="00945B29" w:rsidP="00945B29">
      <w:pPr>
        <w:spacing w:after="0" w:line="240" w:lineRule="auto"/>
      </w:pPr>
      <w:r>
        <w:separator/>
      </w:r>
    </w:p>
  </w:endnote>
  <w:endnote w:type="continuationSeparator" w:id="0">
    <w:p w14:paraId="79598E75" w14:textId="77777777" w:rsidR="00945B29" w:rsidRDefault="00945B29" w:rsidP="00945B29">
      <w:pPr>
        <w:spacing w:after="0" w:line="240" w:lineRule="auto"/>
      </w:pPr>
      <w:r>
        <w:continuationSeparator/>
      </w:r>
    </w:p>
  </w:endnote>
  <w:endnote w:type="continuationNotice" w:id="1">
    <w:p w14:paraId="7CD9FD7C" w14:textId="77777777" w:rsidR="0092442A" w:rsidRDefault="00924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44DDA" w14:textId="77777777" w:rsidR="00945B29" w:rsidRDefault="00945B29" w:rsidP="00945B29">
      <w:pPr>
        <w:spacing w:after="0" w:line="240" w:lineRule="auto"/>
      </w:pPr>
      <w:r>
        <w:separator/>
      </w:r>
    </w:p>
  </w:footnote>
  <w:footnote w:type="continuationSeparator" w:id="0">
    <w:p w14:paraId="36687DDF" w14:textId="77777777" w:rsidR="00945B29" w:rsidRDefault="00945B29" w:rsidP="00945B29">
      <w:pPr>
        <w:spacing w:after="0" w:line="240" w:lineRule="auto"/>
      </w:pPr>
      <w:r>
        <w:continuationSeparator/>
      </w:r>
    </w:p>
  </w:footnote>
  <w:footnote w:type="continuationNotice" w:id="1">
    <w:p w14:paraId="1AB89F0B" w14:textId="77777777" w:rsidR="0092442A" w:rsidRDefault="00924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944C0" w14:textId="0318FF65" w:rsidR="00945B29" w:rsidRDefault="00945B29">
    <w:pPr>
      <w:pStyle w:val="Header"/>
    </w:pPr>
    <w:r>
      <w:rPr>
        <w:noProof/>
      </w:rPr>
      <w:drawing>
        <wp:inline distT="0" distB="0" distL="0" distR="0" wp14:anchorId="710A84B4" wp14:editId="0CFA7CF5">
          <wp:extent cx="5612130" cy="637540"/>
          <wp:effectExtent l="0" t="0" r="7620" b="0"/>
          <wp:docPr id="1493941615" name="Picture 1493941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41615" name="Imagen 1493941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973D9"/>
    <w:multiLevelType w:val="hybridMultilevel"/>
    <w:tmpl w:val="33DA7B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AC"/>
    <w:rsid w:val="001326CA"/>
    <w:rsid w:val="00316C65"/>
    <w:rsid w:val="005B2692"/>
    <w:rsid w:val="006D4B71"/>
    <w:rsid w:val="0074146E"/>
    <w:rsid w:val="008B0E69"/>
    <w:rsid w:val="0092442A"/>
    <w:rsid w:val="00945B29"/>
    <w:rsid w:val="00A27DD4"/>
    <w:rsid w:val="00A30A8F"/>
    <w:rsid w:val="00B4695C"/>
    <w:rsid w:val="00C50EA0"/>
    <w:rsid w:val="00F77286"/>
    <w:rsid w:val="00F940AC"/>
    <w:rsid w:val="0FACF258"/>
    <w:rsid w:val="4443C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EF2254"/>
  <w15:chartTrackingRefBased/>
  <w15:docId w15:val="{4F327787-69FB-441E-87F5-AB6DA090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F940AC"/>
  </w:style>
  <w:style w:type="paragraph" w:styleId="NormalWeb">
    <w:name w:val="Normal (Web)"/>
    <w:basedOn w:val="Normal"/>
    <w:uiPriority w:val="99"/>
    <w:semiHidden/>
    <w:unhideWhenUsed/>
    <w:rsid w:val="00F9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paragraph" w:styleId="ListParagraph">
    <w:name w:val="List Paragraph"/>
    <w:basedOn w:val="Normal"/>
    <w:uiPriority w:val="34"/>
    <w:qFormat/>
    <w:rsid w:val="00C50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29"/>
  </w:style>
  <w:style w:type="paragraph" w:styleId="Footer">
    <w:name w:val="footer"/>
    <w:basedOn w:val="Normal"/>
    <w:link w:val="FooterChar"/>
    <w:uiPriority w:val="99"/>
    <w:unhideWhenUsed/>
    <w:rsid w:val="00945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19840-efe0-426a-a6c3-0e11e2baa35b">
      <Terms xmlns="http://schemas.microsoft.com/office/infopath/2007/PartnerControls"/>
    </lcf76f155ced4ddcb4097134ff3c332f>
    <TaxCatchAll xmlns="2ce11605-08cf-4d61-bad2-a887046ee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68A5CDBEA2047A0A27925BC7099DD" ma:contentTypeVersion="16" ma:contentTypeDescription="Ein neues Dokument erstellen." ma:contentTypeScope="" ma:versionID="029d8ece12d1edcb087a10c73bd65353">
  <xsd:schema xmlns:xsd="http://www.w3.org/2001/XMLSchema" xmlns:xs="http://www.w3.org/2001/XMLSchema" xmlns:p="http://schemas.microsoft.com/office/2006/metadata/properties" xmlns:ns2="58719840-efe0-426a-a6c3-0e11e2baa35b" xmlns:ns3="2ce11605-08cf-4d61-bad2-a887046eee48" targetNamespace="http://schemas.microsoft.com/office/2006/metadata/properties" ma:root="true" ma:fieldsID="20cf0f78554234dfc83e113f5e28acc8" ns2:_="" ns3:_="">
    <xsd:import namespace="58719840-efe0-426a-a6c3-0e11e2baa35b"/>
    <xsd:import namespace="2ce11605-08cf-4d61-bad2-a887046ee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19840-efe0-426a-a6c3-0e11e2baa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1605-08cf-4d61-bad2-a887046eee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159ee4-b17b-4ce8-8ce9-128f03955e58}" ma:internalName="TaxCatchAll" ma:showField="CatchAllData" ma:web="2ce11605-08cf-4d61-bad2-a887046ee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F6426-B765-4E53-A280-AF419D42F709}">
  <ds:schemaRefs>
    <ds:schemaRef ds:uri="http://purl.org/dc/elements/1.1/"/>
    <ds:schemaRef ds:uri="http://purl.org/dc/terms/"/>
    <ds:schemaRef ds:uri="http://purl.org/dc/dcmitype/"/>
    <ds:schemaRef ds:uri="2ce11605-08cf-4d61-bad2-a887046eee4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8719840-efe0-426a-a6c3-0e11e2baa35b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2297865-38ED-4AF4-B8C6-160A859E9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C72CA-A923-4366-A151-185E09F28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19840-efe0-426a-a6c3-0e11e2baa35b"/>
    <ds:schemaRef ds:uri="2ce11605-08cf-4d61-bad2-a887046ee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4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Urena, Aslhy Daniela GIZ CR</dc:creator>
  <cp:keywords/>
  <dc:description/>
  <cp:lastModifiedBy>Jerez Cerda, Melisa GIZ CR</cp:lastModifiedBy>
  <cp:revision>3</cp:revision>
  <dcterms:created xsi:type="dcterms:W3CDTF">2023-11-06T17:36:00Z</dcterms:created>
  <dcterms:modified xsi:type="dcterms:W3CDTF">2023-11-06T19:41:00Z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0x0101008E568A5CDBEA2047A0A27925BC7099DD</vt:lpwstr>
  </property>
  <property fmtid="{D5CDD505-2E9C-101B-9397-08002B2CF9AE}" pid="3" name="MediaServiceImageTags">
    <vt:lpwstr/>
  </property>
</Properties>
</file>